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Anmälan Patrullriks 26/7 – 1/8 2020</w:t>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114300</wp:posOffset>
            </wp:positionV>
            <wp:extent cx="1250156" cy="13001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0156" cy="1300163"/>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Lämnas till _____________________________________</w:t>
      </w:r>
    </w:p>
    <w:p w:rsidR="00000000" w:rsidDel="00000000" w:rsidP="00000000" w:rsidRDefault="00000000" w:rsidRPr="00000000" w14:paraId="00000003">
      <w:pPr>
        <w:rPr>
          <w:sz w:val="24"/>
          <w:szCs w:val="24"/>
        </w:rPr>
      </w:pPr>
      <w:r w:rsidDel="00000000" w:rsidR="00000000" w:rsidRPr="00000000">
        <w:rPr>
          <w:sz w:val="24"/>
          <w:szCs w:val="24"/>
          <w:rtl w:val="0"/>
        </w:rPr>
        <w:t xml:space="preserve">senast _____________________</w:t>
      </w:r>
    </w:p>
    <w:p w:rsidR="00000000" w:rsidDel="00000000" w:rsidP="00000000" w:rsidRDefault="00000000" w:rsidRPr="00000000" w14:paraId="00000004">
      <w:pPr>
        <w:rPr>
          <w:sz w:val="24"/>
          <w:szCs w:val="24"/>
        </w:rPr>
      </w:pPr>
      <w:r w:rsidDel="00000000" w:rsidR="00000000" w:rsidRPr="00000000">
        <w:rPr>
          <w:sz w:val="24"/>
          <w:szCs w:val="24"/>
          <w:rtl w:val="0"/>
        </w:rPr>
        <w:t xml:space="preserve">som i sin tur anmäler deltagaren via Patrullriks anmälningssida.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      Jag är: </w:t>
      </w:r>
      <w:r w:rsidDel="00000000" w:rsidR="00000000" w:rsidRPr="00000000">
        <w:rPr>
          <w:sz w:val="20"/>
          <w:szCs w:val="20"/>
          <w:rtl w:val="0"/>
        </w:rPr>
        <w:t xml:space="preserve">(ringa in)             </w:t>
      </w:r>
      <w:r w:rsidDel="00000000" w:rsidR="00000000" w:rsidRPr="00000000">
        <w:rPr>
          <w:sz w:val="24"/>
          <w:szCs w:val="24"/>
          <w:rtl w:val="0"/>
        </w:rPr>
        <w:t xml:space="preserve">Deltagare             Patrulledare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Jag anmäler mig till: </w:t>
      </w:r>
      <w:r w:rsidDel="00000000" w:rsidR="00000000" w:rsidRPr="00000000">
        <w:rPr>
          <w:sz w:val="20"/>
          <w:szCs w:val="20"/>
          <w:rtl w:val="0"/>
        </w:rPr>
        <w:t xml:space="preserve">(ringa in)</w:t>
      </w: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Scoutbyn (10-14 år)     Ungdomsbyn Factum (från 15 år)     Familjebyn Domus Dei    </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Namn:</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Adress:</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Postnummer och ort:</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Personnummer:</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Telefon: </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Jag är:  </w:t>
      </w:r>
      <w:r w:rsidDel="00000000" w:rsidR="00000000" w:rsidRPr="00000000">
        <w:rPr>
          <w:sz w:val="20"/>
          <w:szCs w:val="20"/>
          <w:rtl w:val="0"/>
        </w:rPr>
        <w:t xml:space="preserve">(ringa in)</w:t>
      </w:r>
      <w:r w:rsidDel="00000000" w:rsidR="00000000" w:rsidRPr="00000000">
        <w:rPr>
          <w:sz w:val="24"/>
          <w:szCs w:val="24"/>
          <w:rtl w:val="0"/>
        </w:rPr>
        <w:t xml:space="preserve">  </w:t>
      </w:r>
      <w:r w:rsidDel="00000000" w:rsidR="00000000" w:rsidRPr="00000000">
        <w:rPr>
          <w:sz w:val="20"/>
          <w:szCs w:val="20"/>
          <w:rtl w:val="0"/>
        </w:rPr>
        <w:t xml:space="preserve"> </w:t>
      </w:r>
      <w:r w:rsidDel="00000000" w:rsidR="00000000" w:rsidRPr="00000000">
        <w:rPr>
          <w:sz w:val="24"/>
          <w:szCs w:val="24"/>
          <w:rtl w:val="0"/>
        </w:rPr>
        <w:t xml:space="preserve">man/kvinna      Jag är medlem i Salt:  </w:t>
      </w:r>
      <w:r w:rsidDel="00000000" w:rsidR="00000000" w:rsidRPr="00000000">
        <w:rPr>
          <w:sz w:val="20"/>
          <w:szCs w:val="20"/>
          <w:rtl w:val="0"/>
        </w:rPr>
        <w:t xml:space="preserve">(ringa in) </w:t>
      </w:r>
      <w:r w:rsidDel="00000000" w:rsidR="00000000" w:rsidRPr="00000000">
        <w:rPr>
          <w:sz w:val="24"/>
          <w:szCs w:val="24"/>
          <w:rtl w:val="0"/>
        </w:rPr>
        <w:t xml:space="preserve"> Ja/Nej            </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Namn på anhörig under lägret:</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Telefon:</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Anhörig med på lägret: </w:t>
      </w:r>
      <w:r w:rsidDel="00000000" w:rsidR="00000000" w:rsidRPr="00000000">
        <w:rPr>
          <w:sz w:val="20"/>
          <w:szCs w:val="20"/>
          <w:rtl w:val="0"/>
        </w:rPr>
        <w:t xml:space="preserve">(ringa in)</w:t>
      </w:r>
      <w:r w:rsidDel="00000000" w:rsidR="00000000" w:rsidRPr="00000000">
        <w:rPr>
          <w:sz w:val="24"/>
          <w:szCs w:val="24"/>
          <w:rtl w:val="0"/>
        </w:rPr>
        <w:t xml:space="preserve">      Ja         Nej</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Specialkost:  </w:t>
      </w:r>
      <w:r w:rsidDel="00000000" w:rsidR="00000000" w:rsidRPr="00000000">
        <w:rPr>
          <w:sz w:val="20"/>
          <w:szCs w:val="20"/>
          <w:rtl w:val="0"/>
        </w:rPr>
        <w:t xml:space="preserve">(ringa in)</w:t>
      </w: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Laktovegetarisk kost      Glutenfri kost     Mjölkfri kost     Fläskfri kost      Fiskfri kost</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Specialkost utöver ovan:</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Medicinering eller annat som patrulledaren behöver känna till:</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Jag vill köpa en läger-tshirt för 100 kr: </w:t>
      </w:r>
      <w:r w:rsidDel="00000000" w:rsidR="00000000" w:rsidRPr="00000000">
        <w:rPr>
          <w:sz w:val="20"/>
          <w:szCs w:val="20"/>
          <w:rtl w:val="0"/>
        </w:rPr>
        <w:t xml:space="preserve">(ringa in)  </w:t>
      </w:r>
      <w:r w:rsidDel="00000000" w:rsidR="00000000" w:rsidRPr="00000000">
        <w:rPr>
          <w:sz w:val="24"/>
          <w:szCs w:val="24"/>
          <w:rtl w:val="0"/>
        </w:rPr>
        <w:t xml:space="preserve">Ja  Nej   </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Storlek: </w:t>
      </w:r>
      <w:r w:rsidDel="00000000" w:rsidR="00000000" w:rsidRPr="00000000">
        <w:rPr>
          <w:sz w:val="20"/>
          <w:szCs w:val="20"/>
          <w:rtl w:val="0"/>
        </w:rPr>
        <w:t xml:space="preserve">(ringa in)  </w:t>
      </w:r>
      <w:r w:rsidDel="00000000" w:rsidR="00000000" w:rsidRPr="00000000">
        <w:rPr>
          <w:sz w:val="24"/>
          <w:szCs w:val="24"/>
          <w:rtl w:val="0"/>
        </w:rPr>
        <w:t xml:space="preserve">90/100  110/120  130/140  150/160  S  M  L  XL  XXL  XXXL</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i w:val="1"/>
          <w:sz w:val="20"/>
          <w:szCs w:val="20"/>
        </w:rPr>
      </w:pPr>
      <w:bookmarkStart w:colFirst="0" w:colLast="0" w:name="_gjdgxs" w:id="0"/>
      <w:bookmarkEnd w:id="0"/>
      <w:r w:rsidDel="00000000" w:rsidR="00000000" w:rsidRPr="00000000">
        <w:rPr>
          <w:i w:val="1"/>
          <w:sz w:val="20"/>
          <w:szCs w:val="20"/>
          <w:rtl w:val="0"/>
        </w:rPr>
        <w:t xml:space="preserve">Genom att anmäla dig ingår du ett avtal med Salt, EFS och Sensus. Dels att komma på lägret. Men också att du ger Salt, EFS och Sensus rätt att spara dina personuppgifter genom GDPR så länge det behövs för att lägret ska kunna genomföras. Efter lägret sparas dina uppgifter av Salt för att ge dig information om kommande liknande verksamhet som EFS eller Salt bedömer är i ditt intresse. Du äger dina personuppgifter och har rätt att få dem raderade ur Salts register. Mer information om dina rättigheter och Salts personuppgiftspolicy finns på salt.efs.nu/gdpr. </w:t>
      </w:r>
    </w:p>
    <w:p w:rsidR="00000000" w:rsidDel="00000000" w:rsidP="00000000" w:rsidRDefault="00000000" w:rsidRPr="00000000" w14:paraId="00000021">
      <w:pPr>
        <w:spacing w:line="240" w:lineRule="auto"/>
        <w:rPr>
          <w:i w:val="1"/>
          <w:sz w:val="20"/>
          <w:szCs w:val="20"/>
        </w:rPr>
      </w:pPr>
      <w:r w:rsidDel="00000000" w:rsidR="00000000" w:rsidRPr="00000000">
        <w:rPr>
          <w:i w:val="1"/>
          <w:sz w:val="20"/>
          <w:szCs w:val="20"/>
          <w:rtl w:val="0"/>
        </w:rPr>
        <w:t xml:space="preserve">Regler för avbokning:</w:t>
      </w:r>
    </w:p>
    <w:p w:rsidR="00000000" w:rsidDel="00000000" w:rsidP="00000000" w:rsidRDefault="00000000" w:rsidRPr="00000000" w14:paraId="00000022">
      <w:pPr>
        <w:spacing w:line="240" w:lineRule="auto"/>
        <w:rPr>
          <w:i w:val="1"/>
          <w:sz w:val="20"/>
          <w:szCs w:val="20"/>
        </w:rPr>
      </w:pPr>
      <w:r w:rsidDel="00000000" w:rsidR="00000000" w:rsidRPr="00000000">
        <w:rPr>
          <w:i w:val="1"/>
          <w:sz w:val="20"/>
          <w:szCs w:val="20"/>
          <w:rtl w:val="0"/>
        </w:rPr>
        <w:t xml:space="preserve">Avbokning efter 1 maj debiteras 20 % av lägeravgiften. Avbokning efter 1 juni debiteras med 50 % av lägeravgiften. Avbokning efter 1 juli debiteras med 100 % av lägeravgiften. </w:t>
      </w:r>
    </w:p>
    <w:p w:rsidR="00000000" w:rsidDel="00000000" w:rsidP="00000000" w:rsidRDefault="00000000" w:rsidRPr="00000000" w14:paraId="00000023">
      <w:pPr>
        <w:spacing w:line="240" w:lineRule="auto"/>
        <w:rPr>
          <w:i w:val="1"/>
          <w:sz w:val="20"/>
          <w:szCs w:val="20"/>
        </w:rPr>
      </w:pPr>
      <w:r w:rsidDel="00000000" w:rsidR="00000000" w:rsidRPr="00000000">
        <w:rPr>
          <w:i w:val="1"/>
          <w:sz w:val="20"/>
          <w:szCs w:val="20"/>
          <w:rtl w:val="0"/>
        </w:rPr>
        <w:t xml:space="preserve">Med undantag av läkarintyg som hinder för deltagande. Då debiteras ingen avgift. </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_______________________________________________</w:t>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Ort och datum</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_______________________________________________</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Namnunderskrift och namnförtydligande </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_______________________________________________</w:t>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Namnunderskrift och namnförtydligande för målsman om deltagaren under 18 år</w:t>
      </w:r>
    </w:p>
    <w:sectPr>
      <w:headerReference r:id="rId7" w:type="default"/>
      <w:footerReference r:id="rId8" w:type="default"/>
      <w:pgSz w:h="16834" w:w="11909"/>
      <w:pgMar w:bottom="851" w:top="992" w:left="993" w:right="11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jc w:val="center"/>
      <w:rPr/>
    </w:pPr>
    <w:r w:rsidDel="00000000" w:rsidR="00000000" w:rsidRPr="00000000">
      <w:rPr>
        <w:rtl w:val="0"/>
      </w:rPr>
      <w:t xml:space="preserve">www.patrullriks.nu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